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60" w:lineRule="auto"/>
        <w:rPr>
          <w:sz w:val="36"/>
          <w:szCs w:val="36"/>
        </w:rPr>
      </w:pPr>
      <w:r>
        <w:rPr>
          <w:sz w:val="36"/>
          <w:szCs w:val="36"/>
          <w:rtl w:val="0"/>
          <w:lang w:val="de-DE"/>
        </w:rPr>
        <w:t>Zum Gl</w:t>
      </w:r>
      <w:r>
        <w:rPr>
          <w:sz w:val="36"/>
          <w:szCs w:val="36"/>
          <w:rtl w:val="0"/>
          <w:lang w:val="de-DE"/>
        </w:rPr>
        <w:t>ü</w:t>
      </w:r>
      <w:r>
        <w:rPr>
          <w:sz w:val="36"/>
          <w:szCs w:val="36"/>
          <w:rtl w:val="0"/>
          <w:lang w:val="de-DE"/>
        </w:rPr>
        <w:t>ck gibt</w:t>
      </w:r>
      <w:r>
        <w:rPr>
          <w:sz w:val="36"/>
          <w:szCs w:val="36"/>
          <w:rtl w:val="0"/>
          <w:lang w:val="de-DE"/>
        </w:rPr>
        <w:t>’</w:t>
      </w:r>
      <w:r>
        <w:rPr>
          <w:sz w:val="36"/>
          <w:szCs w:val="36"/>
          <w:rtl w:val="0"/>
          <w:lang w:val="de-DE"/>
        </w:rPr>
        <w:t>s Schnee</w:t>
      </w:r>
    </w:p>
    <w:p>
      <w:pPr>
        <w:pStyle w:val="Text"/>
        <w:spacing w:line="360" w:lineRule="auto"/>
        <w:rPr>
          <w:b w:val="1"/>
          <w:bCs w:val="1"/>
        </w:rPr>
      </w:pPr>
      <w:r>
        <w:rPr>
          <w:b w:val="1"/>
          <w:bCs w:val="1"/>
          <w:rtl w:val="0"/>
          <w:lang w:val="de-DE"/>
        </w:rPr>
        <w:t>Eine Weihnachtsgeschichte von N. E. Richard</w:t>
      </w:r>
    </w:p>
    <w:p>
      <w:pPr>
        <w:pStyle w:val="Text"/>
        <w:spacing w:line="360" w:lineRule="auto"/>
      </w:pPr>
    </w:p>
    <w:p>
      <w:pPr>
        <w:pStyle w:val="Text"/>
        <w:spacing w:line="360" w:lineRule="auto"/>
      </w:pPr>
      <w:r>
        <w:rPr>
          <w:rtl w:val="0"/>
          <w:lang w:val="de-DE"/>
        </w:rPr>
        <w:t>Eine Weihnachtsgeschichte mit einem Klobold? Und der hei</w:t>
      </w:r>
      <w:r>
        <w:rPr>
          <w:rtl w:val="0"/>
          <w:lang w:val="de-DE"/>
        </w:rPr>
        <w:t>ß</w:t>
      </w:r>
      <w:r>
        <w:rPr>
          <w:rtl w:val="0"/>
          <w:lang w:val="de-DE"/>
        </w:rPr>
        <w:t>t auch noch Furzi Flattermann? Da kann man schon mal die Nase r</w:t>
      </w:r>
      <w:r>
        <w:rPr>
          <w:rtl w:val="0"/>
          <w:lang w:val="de-DE"/>
        </w:rPr>
        <w:t>ü</w:t>
      </w:r>
      <w:r>
        <w:rPr>
          <w:rtl w:val="0"/>
          <w:lang w:val="de-DE"/>
        </w:rPr>
        <w:t xml:space="preserve">mpfen. Wer sie dann trotzdem hineinsteckt, in die Weihnachtsgeschichte von N. E. Richard wird angenehm </w:t>
      </w:r>
      <w:r>
        <w:rPr>
          <w:rtl w:val="0"/>
          <w:lang w:val="de-DE"/>
        </w:rPr>
        <w:t>ü</w:t>
      </w:r>
      <w:r>
        <w:rPr>
          <w:rtl w:val="0"/>
          <w:lang w:val="de-DE"/>
        </w:rPr>
        <w:t>berrascht.</w:t>
      </w:r>
    </w:p>
    <w:p>
      <w:pPr>
        <w:pStyle w:val="Text"/>
        <w:spacing w:line="360" w:lineRule="auto"/>
      </w:pPr>
    </w:p>
    <w:p>
      <w:pPr>
        <w:pStyle w:val="Text"/>
        <w:spacing w:line="360" w:lineRule="auto"/>
        <w:rPr>
          <w:b w:val="1"/>
          <w:bCs w:val="1"/>
        </w:rPr>
      </w:pPr>
      <w:r>
        <w:rPr>
          <w:b w:val="1"/>
          <w:bCs w:val="1"/>
          <w:rtl w:val="0"/>
          <w:lang w:val="de-DE"/>
        </w:rPr>
        <w:t>Die Geschichte</w:t>
      </w:r>
    </w:p>
    <w:p>
      <w:pPr>
        <w:pStyle w:val="Text"/>
        <w:spacing w:line="360" w:lineRule="auto"/>
      </w:pPr>
    </w:p>
    <w:p>
      <w:pPr>
        <w:pStyle w:val="Text"/>
        <w:spacing w:line="360" w:lineRule="auto"/>
      </w:pPr>
      <w:r>
        <w:rPr>
          <w:rtl w:val="0"/>
          <w:lang w:val="de-DE"/>
        </w:rPr>
        <w:t>Die Geschichte beginnt an Nicos neunten Geburtstag. Den feiert der Neue im Dorf mit Melina und Lucas. Mehr Freunde hat Nico noch nicht. Hier zumindest, in Struddelbach. Woanders schon. Ganz woanders. In der Welt, hinter dem uralten wuchtigen Schrank in seinem Zimmer. Das ist n</w:t>
      </w:r>
      <w:r>
        <w:rPr>
          <w:rtl w:val="0"/>
          <w:lang w:val="de-DE"/>
        </w:rPr>
        <w:t>ä</w:t>
      </w:r>
      <w:r>
        <w:rPr>
          <w:rtl w:val="0"/>
          <w:lang w:val="de-DE"/>
        </w:rPr>
        <w:t xml:space="preserve">mlich ein Wandelschrank. Aus dem steigen mitten in der Nacht der kleine Klobold Furzi Flattermann und die gewiefte Meisterdiebin Bibi Stibitzki, die ihrer Augenklappe wegen auch </w:t>
      </w:r>
      <w:r>
        <w:rPr>
          <w:rtl w:val="0"/>
          <w:lang w:val="de-DE"/>
        </w:rPr>
        <w:t>„</w:t>
      </w:r>
      <w:r>
        <w:rPr>
          <w:rtl w:val="0"/>
          <w:lang w:val="de-DE"/>
        </w:rPr>
        <w:t>Nachtauge</w:t>
      </w:r>
      <w:r>
        <w:rPr>
          <w:rtl w:val="0"/>
          <w:lang w:val="de-DE"/>
        </w:rPr>
        <w:t xml:space="preserve">“ </w:t>
      </w:r>
      <w:r>
        <w:rPr>
          <w:rtl w:val="0"/>
          <w:lang w:val="de-DE"/>
        </w:rPr>
        <w:t>genannt wird. Beide sind aus dem Biberland gefl</w:t>
      </w:r>
      <w:r>
        <w:rPr>
          <w:rtl w:val="0"/>
          <w:lang w:val="de-DE"/>
        </w:rPr>
        <w:t>ü</w:t>
      </w:r>
      <w:r>
        <w:rPr>
          <w:rtl w:val="0"/>
          <w:lang w:val="de-DE"/>
        </w:rPr>
        <w:t>chtet, um sich bei Nico aufzuw</w:t>
      </w:r>
      <w:r>
        <w:rPr>
          <w:rtl w:val="0"/>
          <w:lang w:val="de-DE"/>
        </w:rPr>
        <w:t>ä</w:t>
      </w:r>
      <w:r>
        <w:rPr>
          <w:rtl w:val="0"/>
          <w:lang w:val="de-DE"/>
        </w:rPr>
        <w:t>rmen. Im Biberland ist es n</w:t>
      </w:r>
      <w:r>
        <w:rPr>
          <w:rtl w:val="0"/>
          <w:lang w:val="de-DE"/>
        </w:rPr>
        <w:t>ä</w:t>
      </w:r>
      <w:r>
        <w:rPr>
          <w:rtl w:val="0"/>
          <w:lang w:val="de-DE"/>
        </w:rPr>
        <w:t>mlich klimperkalt.</w:t>
      </w:r>
    </w:p>
    <w:p>
      <w:pPr>
        <w:pStyle w:val="Text"/>
        <w:spacing w:line="360" w:lineRule="auto"/>
      </w:pPr>
    </w:p>
    <w:p>
      <w:pPr>
        <w:pStyle w:val="Text"/>
        <w:spacing w:line="360" w:lineRule="auto"/>
      </w:pPr>
      <w:r>
        <w:rPr>
          <w:rtl w:val="0"/>
          <w:lang w:val="de-DE"/>
        </w:rPr>
        <w:t>Bibi muss trotzdem wieder zur</w:t>
      </w:r>
      <w:r>
        <w:rPr>
          <w:rtl w:val="0"/>
          <w:lang w:val="de-DE"/>
        </w:rPr>
        <w:t>ü</w:t>
      </w:r>
      <w:r>
        <w:rPr>
          <w:rtl w:val="0"/>
          <w:lang w:val="de-DE"/>
        </w:rPr>
        <w:t>ck. Sie hast sich zum Weihnachtsdienst gemeldet. Furzi bleibt bei Nico und bezieht sein altes Klobh</w:t>
      </w:r>
      <w:r>
        <w:rPr>
          <w:rtl w:val="0"/>
          <w:lang w:val="de-DE"/>
        </w:rPr>
        <w:t>ä</w:t>
      </w:r>
      <w:r>
        <w:rPr>
          <w:rtl w:val="0"/>
          <w:lang w:val="de-DE"/>
        </w:rPr>
        <w:t>uschen im Garten. Au</w:t>
      </w:r>
      <w:r>
        <w:rPr>
          <w:rtl w:val="0"/>
          <w:lang w:val="de-DE"/>
        </w:rPr>
        <w:t>ß</w:t>
      </w:r>
      <w:r>
        <w:rPr>
          <w:rtl w:val="0"/>
          <w:lang w:val="de-DE"/>
        </w:rPr>
        <w:t>erdem wollte er sich l</w:t>
      </w:r>
      <w:r>
        <w:rPr>
          <w:rtl w:val="0"/>
          <w:lang w:val="de-DE"/>
        </w:rPr>
        <w:t>ä</w:t>
      </w:r>
      <w:r>
        <w:rPr>
          <w:rtl w:val="0"/>
          <w:lang w:val="de-DE"/>
        </w:rPr>
        <w:t xml:space="preserve">ngst schon einmal Nicos Schule ansehen. Verkleidet als </w:t>
      </w:r>
      <w:r>
        <w:rPr>
          <w:rtl w:val="0"/>
          <w:lang w:val="de-DE"/>
        </w:rPr>
        <w:t>„</w:t>
      </w:r>
      <w:r>
        <w:rPr>
          <w:rtl w:val="0"/>
          <w:lang w:val="de-DE"/>
        </w:rPr>
        <w:t>Norweger</w:t>
      </w:r>
      <w:r>
        <w:rPr>
          <w:rtl w:val="0"/>
          <w:lang w:val="de-DE"/>
        </w:rPr>
        <w:t xml:space="preserve">“ </w:t>
      </w:r>
      <w:r>
        <w:rPr>
          <w:rtl w:val="0"/>
          <w:lang w:val="de-DE"/>
        </w:rPr>
        <w:t>lernt der kleine Klobold Nicos Freund Lucas kennen und Melina, die sich nicht mehr w</w:t>
      </w:r>
      <w:r>
        <w:rPr>
          <w:rtl w:val="0"/>
          <w:lang w:val="de-DE"/>
        </w:rPr>
        <w:t>ü</w:t>
      </w:r>
      <w:r>
        <w:rPr>
          <w:rtl w:val="0"/>
          <w:lang w:val="de-DE"/>
        </w:rPr>
        <w:t>nscht, als Schnee.</w:t>
      </w:r>
    </w:p>
    <w:p>
      <w:pPr>
        <w:pStyle w:val="Text"/>
        <w:spacing w:line="360" w:lineRule="auto"/>
      </w:pPr>
      <w:r>
        <w:rPr>
          <w:rtl w:val="0"/>
          <w:lang w:val="de-DE"/>
        </w:rPr>
        <w:t>Der kleine Klobold hat es nicht nur faustdick hinter den langen Ohren, Furzi hat auch ein gutes Herz. Er will Melinas Wunsch erf</w:t>
      </w:r>
      <w:r>
        <w:rPr>
          <w:rtl w:val="0"/>
          <w:lang w:val="de-DE"/>
        </w:rPr>
        <w:t>ü</w:t>
      </w:r>
      <w:r>
        <w:rPr>
          <w:rtl w:val="0"/>
          <w:lang w:val="de-DE"/>
        </w:rPr>
        <w:t>llen und wie immer, wenn der kleine Kloblold seine Finger im Spiel hat, geht es gr</w:t>
      </w:r>
      <w:r>
        <w:rPr>
          <w:rtl w:val="0"/>
          <w:lang w:val="de-DE"/>
        </w:rPr>
        <w:t>ü</w:t>
      </w:r>
      <w:r>
        <w:rPr>
          <w:rtl w:val="0"/>
          <w:lang w:val="de-DE"/>
        </w:rPr>
        <w:t>ndlich schief. Dabei hat er es doch nur gut gemeint.</w:t>
      </w:r>
    </w:p>
    <w:p>
      <w:pPr>
        <w:pStyle w:val="Text"/>
        <w:spacing w:line="360" w:lineRule="auto"/>
      </w:pPr>
    </w:p>
    <w:p>
      <w:pPr>
        <w:pStyle w:val="Text"/>
        <w:spacing w:line="360" w:lineRule="auto"/>
      </w:pPr>
      <w:r>
        <w:rPr>
          <w:rtl w:val="0"/>
          <w:lang w:val="de-DE"/>
        </w:rPr>
        <w:t>Als Melina am Ende der Geschichte den Weihnachtsbaum schm</w:t>
      </w:r>
      <w:r>
        <w:rPr>
          <w:rtl w:val="0"/>
          <w:lang w:val="de-DE"/>
        </w:rPr>
        <w:t>ü</w:t>
      </w:r>
      <w:r>
        <w:rPr>
          <w:rtl w:val="0"/>
          <w:lang w:val="de-DE"/>
        </w:rPr>
        <w:t xml:space="preserve">ckt, muss sie weinen und lachen. Manchmal sogar gleichzeitig. So </w:t>
      </w:r>
      <w:r>
        <w:rPr>
          <w:rtl w:val="0"/>
          <w:lang w:val="de-DE"/>
        </w:rPr>
        <w:t>ä</w:t>
      </w:r>
      <w:r>
        <w:rPr>
          <w:rtl w:val="0"/>
          <w:lang w:val="de-DE"/>
        </w:rPr>
        <w:t>hnlich k</w:t>
      </w:r>
      <w:r>
        <w:rPr>
          <w:rtl w:val="0"/>
          <w:lang w:val="de-DE"/>
        </w:rPr>
        <w:t>ö</w:t>
      </w:r>
      <w:r>
        <w:rPr>
          <w:rtl w:val="0"/>
          <w:lang w:val="de-DE"/>
        </w:rPr>
        <w:t>nnte es auch den Leserinnen und Lesern der Weihnachtsgeschichte ergehen.</w:t>
      </w:r>
    </w:p>
    <w:p>
      <w:pPr>
        <w:pStyle w:val="Text"/>
        <w:spacing w:line="360" w:lineRule="auto"/>
      </w:pPr>
    </w:p>
    <w:p>
      <w:pPr>
        <w:pStyle w:val="Text"/>
        <w:spacing w:line="360" w:lineRule="auto"/>
        <w:rPr>
          <w:b w:val="1"/>
          <w:bCs w:val="1"/>
        </w:rPr>
      </w:pPr>
      <w:r>
        <w:rPr>
          <w:b w:val="1"/>
          <w:bCs w:val="1"/>
          <w:rtl w:val="0"/>
          <w:lang w:val="de-DE"/>
        </w:rPr>
        <w:t>Der kleine Klobold</w:t>
      </w:r>
    </w:p>
    <w:p>
      <w:pPr>
        <w:pStyle w:val="Text"/>
        <w:spacing w:line="360" w:lineRule="auto"/>
      </w:pPr>
    </w:p>
    <w:p>
      <w:pPr>
        <w:pStyle w:val="Text"/>
        <w:spacing w:line="360" w:lineRule="auto"/>
      </w:pPr>
      <w:r>
        <w:rPr>
          <w:rtl w:val="0"/>
          <w:lang w:val="de-DE"/>
        </w:rPr>
        <w:t>„</w:t>
      </w:r>
      <w:r>
        <w:rPr>
          <w:rtl w:val="0"/>
          <w:lang w:val="de-DE"/>
        </w:rPr>
        <w:t>Zum Gl</w:t>
      </w:r>
      <w:r>
        <w:rPr>
          <w:rtl w:val="0"/>
          <w:lang w:val="de-DE"/>
        </w:rPr>
        <w:t>ü</w:t>
      </w:r>
      <w:r>
        <w:rPr>
          <w:rtl w:val="0"/>
          <w:lang w:val="de-DE"/>
        </w:rPr>
        <w:t>ck gibt</w:t>
      </w:r>
      <w:r>
        <w:rPr>
          <w:rtl w:val="0"/>
          <w:lang w:val="de-DE"/>
        </w:rPr>
        <w:t>’</w:t>
      </w:r>
      <w:r>
        <w:rPr>
          <w:rtl w:val="0"/>
          <w:lang w:val="de-DE"/>
        </w:rPr>
        <w:t>s Schnee</w:t>
      </w:r>
      <w:r>
        <w:rPr>
          <w:rtl w:val="0"/>
          <w:lang w:val="de-DE"/>
        </w:rPr>
        <w:t xml:space="preserve">“ </w:t>
      </w:r>
      <w:r>
        <w:rPr>
          <w:rtl w:val="0"/>
          <w:lang w:val="de-DE"/>
        </w:rPr>
        <w:t>ist eigentlich das zweite Buch der Reihe mit dem kleinen Klobold. Aber mit dem Z</w:t>
      </w:r>
      <w:r>
        <w:rPr>
          <w:rtl w:val="0"/>
          <w:lang w:val="de-DE"/>
        </w:rPr>
        <w:t>ä</w:t>
      </w:r>
      <w:r>
        <w:rPr>
          <w:rtl w:val="0"/>
          <w:lang w:val="de-DE"/>
        </w:rPr>
        <w:t>hlen hat es Furzi Flattermann nicht so. Deshalb erscheint der erste Band auch erst ein paar Wochen sp</w:t>
      </w:r>
      <w:r>
        <w:rPr>
          <w:rtl w:val="0"/>
          <w:lang w:val="de-DE"/>
        </w:rPr>
        <w:t>ä</w:t>
      </w:r>
      <w:r>
        <w:rPr>
          <w:rtl w:val="0"/>
          <w:lang w:val="de-DE"/>
        </w:rPr>
        <w:t>ter. Den Lesespa</w:t>
      </w:r>
      <w:r>
        <w:rPr>
          <w:rtl w:val="0"/>
          <w:lang w:val="de-DE"/>
        </w:rPr>
        <w:t xml:space="preserve">ß </w:t>
      </w:r>
      <w:r>
        <w:rPr>
          <w:rtl w:val="0"/>
          <w:lang w:val="de-DE"/>
        </w:rPr>
        <w:t>tr</w:t>
      </w:r>
      <w:r>
        <w:rPr>
          <w:rtl w:val="0"/>
          <w:lang w:val="de-DE"/>
        </w:rPr>
        <w:t>ü</w:t>
      </w:r>
      <w:r>
        <w:rPr>
          <w:rtl w:val="0"/>
          <w:lang w:val="de-DE"/>
        </w:rPr>
        <w:t>bt das nicht im Geringsten. Au</w:t>
      </w:r>
      <w:r>
        <w:rPr>
          <w:rtl w:val="0"/>
          <w:lang w:val="de-DE"/>
        </w:rPr>
        <w:t>ß</w:t>
      </w:r>
      <w:r>
        <w:rPr>
          <w:rtl w:val="0"/>
          <w:lang w:val="de-DE"/>
        </w:rPr>
        <w:t>erdem ist bald Weihnachten. Genau die richtige Zeit f</w:t>
      </w:r>
      <w:r>
        <w:rPr>
          <w:rtl w:val="0"/>
          <w:lang w:val="de-DE"/>
        </w:rPr>
        <w:t>ü</w:t>
      </w:r>
      <w:r>
        <w:rPr>
          <w:rtl w:val="0"/>
          <w:lang w:val="de-DE"/>
        </w:rPr>
        <w:t>r eine Weihnachtsgeschichte mit viel Schnee drinnen wie drau</w:t>
      </w:r>
      <w:r>
        <w:rPr>
          <w:rtl w:val="0"/>
          <w:lang w:val="de-DE"/>
        </w:rPr>
        <w:t>ß</w:t>
      </w:r>
      <w:r>
        <w:rPr>
          <w:rtl w:val="0"/>
          <w:lang w:val="de-DE"/>
        </w:rPr>
        <w:t>en, mit einem geheimnisvollen Wandelschrank und einem magischen Schl</w:t>
      </w:r>
      <w:r>
        <w:rPr>
          <w:rtl w:val="0"/>
          <w:lang w:val="de-DE"/>
        </w:rPr>
        <w:t>ü</w:t>
      </w:r>
      <w:r>
        <w:rPr>
          <w:rtl w:val="0"/>
          <w:lang w:val="de-DE"/>
        </w:rPr>
        <w:t>ssel, mit selbstgebackenen Pl</w:t>
      </w:r>
      <w:r>
        <w:rPr>
          <w:rtl w:val="0"/>
          <w:lang w:val="de-DE"/>
        </w:rPr>
        <w:t>ä</w:t>
      </w:r>
      <w:r>
        <w:rPr>
          <w:rtl w:val="0"/>
          <w:lang w:val="de-DE"/>
        </w:rPr>
        <w:t>tzchen und dem echten Weihnachtsmann. Aber Vorsicht: Wen der kleine Klobold einmal gepackt hat, den l</w:t>
      </w:r>
      <w:r>
        <w:rPr>
          <w:rtl w:val="0"/>
          <w:lang w:val="de-DE"/>
        </w:rPr>
        <w:t>ä</w:t>
      </w:r>
      <w:r>
        <w:rPr>
          <w:rtl w:val="0"/>
          <w:lang w:val="de-DE"/>
        </w:rPr>
        <w:t>sst er so schnell nicht wieder los. Davon kann Autor N. E. Richard ein Lied singen und er hofft, dass es vielen Leserinnen und Lesern ebenso ergeht.</w:t>
      </w:r>
    </w:p>
    <w:p>
      <w:pPr>
        <w:pStyle w:val="Text"/>
        <w:spacing w:line="360" w:lineRule="auto"/>
      </w:pPr>
    </w:p>
    <w:p>
      <w:pPr>
        <w:pStyle w:val="Text"/>
        <w:spacing w:line="360" w:lineRule="auto"/>
      </w:pPr>
      <w:r>
        <w:rPr>
          <w:rtl w:val="0"/>
          <w:lang w:val="de-DE"/>
        </w:rPr>
        <w:t>„</w:t>
      </w:r>
      <w:r>
        <w:rPr>
          <w:rtl w:val="0"/>
          <w:lang w:val="de-DE"/>
        </w:rPr>
        <w:t>Zum Gl</w:t>
      </w:r>
      <w:r>
        <w:rPr>
          <w:rtl w:val="0"/>
          <w:lang w:val="de-DE"/>
        </w:rPr>
        <w:t>ü</w:t>
      </w:r>
      <w:r>
        <w:rPr>
          <w:rtl w:val="0"/>
          <w:lang w:val="de-DE"/>
        </w:rPr>
        <w:t>ck gibt</w:t>
      </w:r>
      <w:r>
        <w:rPr>
          <w:rtl w:val="0"/>
          <w:lang w:val="de-DE"/>
        </w:rPr>
        <w:t>’</w:t>
      </w:r>
      <w:r>
        <w:rPr>
          <w:rtl w:val="0"/>
          <w:lang w:val="de-DE"/>
        </w:rPr>
        <w:t>s Schnee</w:t>
      </w:r>
      <w:r>
        <w:rPr>
          <w:rtl w:val="0"/>
          <w:lang w:val="de-DE"/>
        </w:rPr>
        <w:t xml:space="preserve">“ </w:t>
      </w:r>
      <w:r>
        <w:rPr>
          <w:rtl w:val="0"/>
          <w:lang w:val="de-DE"/>
        </w:rPr>
        <w:t xml:space="preserve">ist am 1. Oktober 2022 bei BoD in Norderstedt erschienen und </w:t>
      </w:r>
      <w:r>
        <w:rPr>
          <w:rtl w:val="0"/>
          <w:lang w:val="de-DE"/>
        </w:rPr>
        <w:t>ü</w:t>
      </w:r>
      <w:r>
        <w:rPr>
          <w:rtl w:val="0"/>
          <w:lang w:val="de-DE"/>
        </w:rPr>
        <w:t>berall erh</w:t>
      </w:r>
      <w:r>
        <w:rPr>
          <w:rtl w:val="0"/>
          <w:lang w:val="de-DE"/>
        </w:rPr>
        <w:t>ä</w:t>
      </w:r>
      <w:r>
        <w:rPr>
          <w:rtl w:val="0"/>
          <w:lang w:val="de-DE"/>
        </w:rPr>
        <w:t>ltlich, wo es B</w:t>
      </w:r>
      <w:r>
        <w:rPr>
          <w:rtl w:val="0"/>
          <w:lang w:val="de-DE"/>
        </w:rPr>
        <w:t>ü</w:t>
      </w:r>
      <w:r>
        <w:rPr>
          <w:rtl w:val="0"/>
          <w:lang w:val="de-DE"/>
        </w:rPr>
        <w:t xml:space="preserve">cher gibt. Mehr </w:t>
      </w:r>
      <w:r>
        <w:rPr>
          <w:rtl w:val="0"/>
          <w:lang w:val="de-DE"/>
        </w:rPr>
        <w:t>ü</w:t>
      </w:r>
      <w:r>
        <w:rPr>
          <w:rtl w:val="0"/>
          <w:lang w:val="de-DE"/>
        </w:rPr>
        <w:t>ber den kleinen Klobold finden kleine und gro</w:t>
      </w:r>
      <w:r>
        <w:rPr>
          <w:rtl w:val="0"/>
          <w:lang w:val="de-DE"/>
        </w:rPr>
        <w:t>ß</w:t>
      </w:r>
      <w:r>
        <w:rPr>
          <w:rtl w:val="0"/>
          <w:lang w:val="de-DE"/>
        </w:rPr>
        <w:t>e B</w:t>
      </w:r>
      <w:r>
        <w:rPr>
          <w:rtl w:val="0"/>
          <w:lang w:val="de-DE"/>
        </w:rPr>
        <w:t>ü</w:t>
      </w:r>
      <w:r>
        <w:rPr>
          <w:rtl w:val="0"/>
          <w:lang w:val="de-DE"/>
        </w:rPr>
        <w:t xml:space="preserve">chernasen im Internet unter </w:t>
      </w:r>
      <w:r>
        <w:rPr>
          <w:rStyle w:val="Hyperlink.0"/>
        </w:rPr>
        <w:fldChar w:fldCharType="begin" w:fldLock="0"/>
      </w:r>
      <w:r>
        <w:rPr>
          <w:rStyle w:val="Hyperlink.0"/>
        </w:rPr>
        <w:instrText xml:space="preserve"> HYPERLINK "http://www.klobolds.de"</w:instrText>
      </w:r>
      <w:r>
        <w:rPr>
          <w:rStyle w:val="Hyperlink.0"/>
        </w:rPr>
        <w:fldChar w:fldCharType="separate" w:fldLock="0"/>
      </w:r>
      <w:r>
        <w:rPr>
          <w:rStyle w:val="Hyperlink.0"/>
          <w:rtl w:val="0"/>
          <w:lang w:val="de-DE"/>
        </w:rPr>
        <w:t>www.klobolds.de</w:t>
      </w:r>
      <w:r>
        <w:rPr/>
        <w:fldChar w:fldCharType="end" w:fldLock="0"/>
      </w:r>
      <w:r>
        <w:rPr>
          <w:rtl w:val="0"/>
          <w:lang w:val="de-DE"/>
        </w:rPr>
        <w:t>.</w:t>
      </w:r>
    </w:p>
    <w:p>
      <w:pPr>
        <w:pStyle w:val="Text"/>
        <w:spacing w:line="360" w:lineRule="auto"/>
      </w:pPr>
    </w:p>
    <w:p>
      <w:pPr>
        <w:pStyle w:val="Text"/>
        <w:spacing w:line="360" w:lineRule="auto"/>
        <w:rPr>
          <w:color w:val="b41700"/>
        </w:rPr>
      </w:pPr>
      <w:r>
        <w:rPr>
          <w:color w:val="b41700"/>
          <w:rtl w:val="0"/>
          <w:lang w:val="de-DE"/>
        </w:rPr>
        <w:t>[2.690 Zeichen inkl. Leerzeichen]</w:t>
      </w:r>
    </w:p>
    <w:p>
      <w:pPr>
        <w:pStyle w:val="Text"/>
        <w:spacing w:line="360" w:lineRule="auto"/>
      </w:pPr>
    </w:p>
    <w:p>
      <w:pPr>
        <w:pStyle w:val="Text"/>
        <w:spacing w:line="360" w:lineRule="auto"/>
      </w:pPr>
      <w:r>
        <w:rPr>
          <w:rtl w:val="0"/>
          <w:lang w:val="de-DE"/>
        </w:rPr>
        <w:t>ZUM GL</w:t>
      </w:r>
      <w:r>
        <w:rPr>
          <w:rtl w:val="0"/>
          <w:lang w:val="de-DE"/>
        </w:rPr>
        <w:t>Ü</w:t>
      </w:r>
      <w:r>
        <w:rPr>
          <w:rtl w:val="0"/>
          <w:lang w:val="de-DE"/>
        </w:rPr>
        <w:t>CK GIBT</w:t>
      </w:r>
      <w:r>
        <w:rPr>
          <w:rtl w:val="0"/>
          <w:lang w:val="de-DE"/>
        </w:rPr>
        <w:t>’</w:t>
      </w:r>
      <w:r>
        <w:rPr>
          <w:rtl w:val="0"/>
          <w:lang w:val="de-DE"/>
        </w:rPr>
        <w:t>S SCHNEE</w:t>
      </w:r>
    </w:p>
    <w:p>
      <w:pPr>
        <w:pStyle w:val="Text"/>
        <w:spacing w:line="360" w:lineRule="auto"/>
      </w:pPr>
      <w:r>
        <w:rPr>
          <w:rtl w:val="0"/>
          <w:lang w:val="de-DE"/>
        </w:rPr>
        <w:t>N. E. Richard</w:t>
      </w:r>
      <w:r>
        <w:br w:type="textWrapping"/>
      </w:r>
      <w:r>
        <w:rPr>
          <w:rtl w:val="0"/>
          <w:lang w:val="de-DE"/>
        </w:rPr>
        <w:t>Erschienen 2022 bei BoD Norderstedt</w:t>
      </w:r>
    </w:p>
    <w:p>
      <w:pPr>
        <w:pStyle w:val="Text"/>
        <w:spacing w:line="360" w:lineRule="auto"/>
      </w:pPr>
      <w:r>
        <w:rPr>
          <w:rtl w:val="0"/>
          <w:lang w:val="de-DE"/>
        </w:rPr>
        <w:t>140 Seiten mit Abbildungen</w:t>
      </w:r>
    </w:p>
    <w:p>
      <w:pPr>
        <w:pStyle w:val="Text"/>
        <w:spacing w:line="360" w:lineRule="auto"/>
      </w:pPr>
      <w:r>
        <w:rPr>
          <w:rtl w:val="0"/>
          <w:lang w:val="de-DE"/>
        </w:rPr>
        <w:t xml:space="preserve">Hardcover </w:t>
      </w:r>
      <w:r>
        <w:rPr>
          <w:rtl w:val="0"/>
          <w:lang w:val="de-DE"/>
        </w:rPr>
        <w:t xml:space="preserve">· </w:t>
      </w:r>
      <w:r>
        <w:rPr>
          <w:rtl w:val="0"/>
          <w:lang w:val="de-DE"/>
        </w:rPr>
        <w:t xml:space="preserve">19,99 Euro </w:t>
      </w:r>
      <w:r>
        <w:rPr>
          <w:rtl w:val="0"/>
          <w:lang w:val="de-DE"/>
        </w:rPr>
        <w:t xml:space="preserve">· </w:t>
      </w:r>
      <w:r>
        <w:rPr>
          <w:rtl w:val="0"/>
          <w:lang w:val="de-DE"/>
        </w:rPr>
        <w:t xml:space="preserve">ISBN </w:t>
      </w:r>
      <w:r>
        <w:rPr>
          <w:rtl w:val="0"/>
        </w:rPr>
        <w:t>9783756238941</w:t>
      </w:r>
    </w:p>
    <w:p>
      <w:pPr>
        <w:pStyle w:val="Text"/>
        <w:spacing w:line="360" w:lineRule="auto"/>
      </w:pPr>
      <w:r>
        <w:rPr>
          <w:rtl w:val="0"/>
          <w:lang w:val="de-DE"/>
        </w:rPr>
        <w:t xml:space="preserve">E-Book </w:t>
      </w:r>
      <w:r>
        <w:rPr>
          <w:rtl w:val="0"/>
          <w:lang w:val="de-DE"/>
        </w:rPr>
        <w:t xml:space="preserve">· </w:t>
      </w:r>
      <w:r>
        <w:rPr>
          <w:rtl w:val="0"/>
          <w:lang w:val="de-DE"/>
        </w:rPr>
        <w:t xml:space="preserve">9,99 Euro </w:t>
      </w:r>
      <w:r>
        <w:rPr>
          <w:rtl w:val="0"/>
          <w:lang w:val="de-DE"/>
        </w:rPr>
        <w:t xml:space="preserve">· </w:t>
      </w:r>
      <w:r>
        <w:rPr>
          <w:rtl w:val="0"/>
          <w:lang w:val="de-DE"/>
        </w:rPr>
        <w:t xml:space="preserve">ISBN </w:t>
      </w:r>
      <w:r>
        <w:rPr>
          <w:rtl w:val="0"/>
        </w:rPr>
        <w:t>9783756803637</w:t>
      </w:r>
    </w:p>
    <w:p>
      <w:pPr>
        <w:pStyle w:val="Text"/>
        <w:spacing w:line="360" w:lineRule="auto"/>
      </w:pPr>
      <w:r>
        <w:br w:type="textWrapping"/>
      </w:r>
    </w:p>
    <w:p>
      <w:pPr>
        <w:pStyle w:val="Text"/>
        <w:spacing w:line="360" w:lineRule="auto"/>
      </w:pPr>
    </w:p>
    <w:p>
      <w:pPr>
        <w:pStyle w:val="Text"/>
        <w:spacing w:line="360" w:lineRule="auto"/>
      </w:pPr>
    </w:p>
    <w:p>
      <w:pPr>
        <w:pStyle w:val="Text"/>
        <w:spacing w:line="360" w:lineRule="auto"/>
      </w:pPr>
      <w:r>
        <w:rPr>
          <w:rtl w:val="0"/>
          <w:lang w:val="de-DE"/>
        </w:rPr>
        <w:t>F</w:t>
      </w:r>
      <w:r>
        <w:rPr>
          <w:rtl w:val="0"/>
          <w:lang w:val="de-DE"/>
        </w:rPr>
        <w:t>ü</w:t>
      </w:r>
      <w:r>
        <w:rPr>
          <w:rtl w:val="0"/>
          <w:lang w:val="de-DE"/>
        </w:rPr>
        <w:t>r weitere Informationen und R</w:t>
      </w:r>
      <w:r>
        <w:rPr>
          <w:rtl w:val="0"/>
          <w:lang w:val="de-DE"/>
        </w:rPr>
        <w:t>ü</w:t>
      </w:r>
      <w:r>
        <w:rPr>
          <w:rtl w:val="0"/>
          <w:lang w:val="de-DE"/>
        </w:rPr>
        <w:t>ckfragen steht gerne zur Verf</w:t>
      </w:r>
      <w:r>
        <w:rPr>
          <w:rtl w:val="0"/>
          <w:lang w:val="de-DE"/>
        </w:rPr>
        <w:t>ü</w:t>
      </w:r>
      <w:r>
        <w:rPr>
          <w:rtl w:val="0"/>
          <w:lang w:val="de-DE"/>
        </w:rPr>
        <w:t>gung:</w:t>
      </w:r>
    </w:p>
    <w:p>
      <w:pPr>
        <w:pStyle w:val="Text"/>
        <w:spacing w:line="360" w:lineRule="auto"/>
      </w:pPr>
    </w:p>
    <w:p>
      <w:pPr>
        <w:pStyle w:val="Text"/>
        <w:spacing w:line="360" w:lineRule="auto"/>
      </w:pPr>
      <w:r>
        <w:rPr>
          <w:rtl w:val="0"/>
          <w:lang w:val="de-DE"/>
        </w:rPr>
        <w:t>CAMPAGNER Marketing</w:t>
      </w:r>
      <w:r>
        <w:br w:type="textWrapping"/>
      </w:r>
      <w:r>
        <w:rPr>
          <w:rtl w:val="0"/>
          <w:lang w:val="de-DE"/>
        </w:rPr>
        <w:t>Werner Hankel</w:t>
      </w:r>
      <w:r>
        <w:br w:type="textWrapping"/>
      </w:r>
      <w:r>
        <w:rPr>
          <w:rtl w:val="0"/>
          <w:lang w:val="de-DE"/>
        </w:rPr>
        <w:t>Telefon 05631 9537-0</w:t>
      </w:r>
      <w:r>
        <w:br w:type="textWrapping"/>
      </w:r>
      <w:r>
        <w:rPr>
          <w:rStyle w:val="Hyperlink.0"/>
        </w:rPr>
        <w:fldChar w:fldCharType="begin" w:fldLock="0"/>
      </w:r>
      <w:r>
        <w:rPr>
          <w:rStyle w:val="Hyperlink.0"/>
        </w:rPr>
        <w:instrText xml:space="preserve"> HYPERLINK "mailto:info@campagner.com"</w:instrText>
      </w:r>
      <w:r>
        <w:rPr>
          <w:rStyle w:val="Hyperlink.0"/>
        </w:rPr>
        <w:fldChar w:fldCharType="separate" w:fldLock="0"/>
      </w:r>
      <w:r>
        <w:rPr>
          <w:rStyle w:val="Hyperlink.0"/>
          <w:rtl w:val="0"/>
          <w:lang w:val="de-DE"/>
        </w:rPr>
        <w:t>info@campagner.com</w:t>
      </w:r>
      <w:r>
        <w:rPr/>
        <w:fldChar w:fldCharType="end" w:fldLock="0"/>
      </w:r>
    </w:p>
    <w:p>
      <w:pPr>
        <w:pStyle w:val="Text"/>
        <w:spacing w:line="360" w:lineRule="auto"/>
      </w:pPr>
    </w:p>
    <w:p>
      <w:pPr>
        <w:pStyle w:val="Text"/>
        <w:spacing w:line="360" w:lineRule="auto"/>
      </w:pPr>
      <w:r>
        <w:rPr>
          <w:b w:val="1"/>
          <w:bCs w:val="1"/>
          <w:rtl w:val="0"/>
          <w:lang w:val="de-DE"/>
        </w:rPr>
        <w:t>Pressematerial zum Download:</w:t>
      </w:r>
      <w:r>
        <w:br w:type="textWrapping"/>
      </w:r>
      <w:r>
        <w:rPr>
          <w:rtl w:val="0"/>
          <w:lang w:val="de-DE"/>
        </w:rPr>
        <w:t>www.klobolds.de/presse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